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65" w:rsidRDefault="00C65165" w:rsidP="00C65165">
      <w:pPr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Рисунок 2. Заболеваемость малярией на территории Астраханской области за 2002-2005 гг.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месяцам</w:t>
      </w:r>
      <w:r>
        <w:rPr>
          <w:rFonts w:ascii="Times New Roman" w:hAnsi="Times New Roman" w:cs="Times New Roman"/>
          <w:lang w:val="en-US"/>
        </w:rPr>
        <w:t>)</w:t>
      </w:r>
    </w:p>
    <w:p w:rsidR="00C65165" w:rsidRDefault="00C65165" w:rsidP="00C65165">
      <w:pPr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Figure 2. The incidence of malaria in the Astrakhan region for 2002-2005 (by month)</w:t>
      </w:r>
    </w:p>
    <w:p w:rsidR="00C65165" w:rsidRDefault="00C65165" w:rsidP="00C65165">
      <w:pPr>
        <w:ind w:firstLine="709"/>
        <w:jc w:val="both"/>
        <w:rPr>
          <w:rFonts w:ascii="Times New Roman" w:hAnsi="Times New Roman" w:cs="Times New Roman"/>
          <w:highlight w:val="yellow"/>
          <w:lang w:val="en-US"/>
        </w:rPr>
      </w:pPr>
    </w:p>
    <w:p w:rsidR="00C65165" w:rsidRDefault="00C65165" w:rsidP="00C65165">
      <w:pPr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38D1BB88" wp14:editId="61141497">
            <wp:extent cx="2227007" cy="1998407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5A66C9EF" wp14:editId="345DB0F0">
            <wp:extent cx="2227007" cy="1998407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5165" w:rsidRDefault="00C65165" w:rsidP="00C65165">
      <w:pPr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0959BC3C" wp14:editId="5297037E">
            <wp:extent cx="2227007" cy="1998407"/>
            <wp:effectExtent l="0" t="0" r="0" b="0"/>
            <wp:docPr id="103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066DCD5F" wp14:editId="3D6C6BC3">
            <wp:extent cx="2227007" cy="1998407"/>
            <wp:effectExtent l="0" t="0" r="0" b="0"/>
            <wp:docPr id="103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5165" w:rsidRDefault="00C65165" w:rsidP="00C65165">
      <w:pPr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C74568" w:rsidRDefault="00C74568">
      <w:bookmarkStart w:id="0" w:name="_GoBack"/>
      <w:bookmarkEnd w:id="0"/>
    </w:p>
    <w:sectPr w:rsidR="00C7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65"/>
    <w:rsid w:val="00C65165"/>
    <w:rsid w:val="00C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EB71D-3A7E-4F1B-9365-8AF1B048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65"/>
    <w:pPr>
      <w:spacing w:after="0" w:line="240" w:lineRule="auto"/>
    </w:pPr>
    <w:rPr>
      <w:rFonts w:ascii="Calibri" w:eastAsia="Calibri" w:hAnsi="Calibri" w:cs="SimSun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2002</a:t>
            </a:r>
            <a:r>
              <a:rPr lang="ru-RU" sz="1050" baseline="0"/>
              <a:t> г.</a:t>
            </a:r>
            <a:endParaRPr lang="ru-RU" sz="1050"/>
          </a:p>
        </c:rich>
      </c:tx>
      <c:layout>
        <c:manualLayout>
          <c:xMode val="edge"/>
          <c:yMode val="edge"/>
          <c:x val="0.4089391520670694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544737297059423"/>
          <c:y val="0.11954242135367017"/>
          <c:w val="0.58340192505876887"/>
          <c:h val="0.650139990842422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4C-45B2-A314-EEE949D1F3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4C-45B2-A314-EEE949D1F3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4C-45B2-A314-EEE949D1F3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A4C-45B2-A314-EEE949D1F3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A4C-45B2-A314-EEE949D1F3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Март</c:v>
                </c:pt>
                <c:pt idx="2">
                  <c:v>Апрель</c:v>
                </c:pt>
                <c:pt idx="3">
                  <c:v>Июнь </c:v>
                </c:pt>
                <c:pt idx="4">
                  <c:v>Ноябрь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A4C-45B2-A314-EEE949D1F3D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418550974541359"/>
          <c:y val="0.8014587070801088"/>
          <c:w val="0.58600594087415725"/>
          <c:h val="0.160409739059071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2003</a:t>
            </a:r>
            <a:r>
              <a:rPr lang="ru-RU" sz="1050" baseline="0"/>
              <a:t> г.</a:t>
            </a:r>
            <a:endParaRPr lang="ru-RU" sz="1050"/>
          </a:p>
        </c:rich>
      </c:tx>
      <c:layout>
        <c:manualLayout>
          <c:xMode val="edge"/>
          <c:yMode val="edge"/>
          <c:x val="0.4089391520670694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544737297059423"/>
          <c:y val="0.11954242135367017"/>
          <c:w val="0.58340192505876887"/>
          <c:h val="0.650139990842422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8F-4FF6-A7EC-3C0E284B85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8F-4FF6-A7EC-3C0E284B85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8F-4FF6-A7EC-3C0E284B85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Март</c:v>
                </c:pt>
                <c:pt idx="1">
                  <c:v>Апрель</c:v>
                </c:pt>
                <c:pt idx="2">
                  <c:v>Июнь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8F-4FF6-A7EC-3C0E284B85B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418550974541359"/>
          <c:y val="0.8014587070801088"/>
          <c:w val="0.58600594087415725"/>
          <c:h val="0.160409739059071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2004</a:t>
            </a:r>
            <a:r>
              <a:rPr lang="ru-RU" sz="1050" baseline="0"/>
              <a:t> г.</a:t>
            </a:r>
            <a:endParaRPr lang="ru-RU" sz="1050"/>
          </a:p>
        </c:rich>
      </c:tx>
      <c:layout>
        <c:manualLayout>
          <c:xMode val="edge"/>
          <c:yMode val="edge"/>
          <c:x val="0.4089391520670694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544737297059423"/>
          <c:y val="0.11954242135367017"/>
          <c:w val="0.58340192505876887"/>
          <c:h val="0.650139990842422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CE-4F55-94B3-3BCB5E527F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CE-4F55-94B3-3BCB5E527F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CE-4F55-94B3-3BCB5E527F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CE-4F55-94B3-3BCB5E527F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ACE-4F55-94B3-3BCB5E527F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Март</c:v>
                </c:pt>
                <c:pt idx="1">
                  <c:v>Апрель</c:v>
                </c:pt>
                <c:pt idx="2">
                  <c:v>Май</c:v>
                </c:pt>
                <c:pt idx="3">
                  <c:v>Июль</c:v>
                </c:pt>
                <c:pt idx="4">
                  <c:v>Сентябрь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ACE-4F55-94B3-3BCB5E527FC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418550974541359"/>
          <c:y val="0.8014587070801088"/>
          <c:w val="0.58600594087415725"/>
          <c:h val="0.160409739059071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2005</a:t>
            </a:r>
            <a:r>
              <a:rPr lang="ru-RU" sz="1050" baseline="0"/>
              <a:t> г.</a:t>
            </a:r>
            <a:endParaRPr lang="ru-RU" sz="1050"/>
          </a:p>
        </c:rich>
      </c:tx>
      <c:layout>
        <c:manualLayout>
          <c:xMode val="edge"/>
          <c:yMode val="edge"/>
          <c:x val="0.4089391520670694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544737297059423"/>
          <c:y val="0.11954242135367017"/>
          <c:w val="0.58340192505876887"/>
          <c:h val="0.650139990842422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3B-4D93-9FF5-0534B3417C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3B-4D93-9FF5-0534B3417C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F3B-4D93-9FF5-0534B3417C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F3B-4D93-9FF5-0534B3417C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F3B-4D93-9FF5-0534B3417C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Апрель</c:v>
                </c:pt>
                <c:pt idx="1">
                  <c:v>Май</c:v>
                </c:pt>
                <c:pt idx="2">
                  <c:v>Июль</c:v>
                </c:pt>
                <c:pt idx="3">
                  <c:v>Август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F3B-4D93-9FF5-0534B3417CB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418550974541359"/>
          <c:y val="0.8014587070801088"/>
          <c:w val="0.58600594087415725"/>
          <c:h val="0.160409739059071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2023-10-04T18:26:00Z</dcterms:created>
  <dcterms:modified xsi:type="dcterms:W3CDTF">2023-10-04T18:26:00Z</dcterms:modified>
</cp:coreProperties>
</file>